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3150D9">
        <w:rPr>
          <w:sz w:val="28"/>
          <w:szCs w:val="28"/>
        </w:rPr>
        <w:t>7</w:t>
      </w:r>
      <w:r w:rsidR="004D7080">
        <w:rPr>
          <w:sz w:val="28"/>
          <w:szCs w:val="28"/>
        </w:rPr>
        <w:t>11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61CA8">
        <w:rPr>
          <w:sz w:val="28"/>
          <w:szCs w:val="28"/>
        </w:rPr>
        <w:t>42</w:t>
      </w:r>
      <w:r w:rsidR="004D7080">
        <w:rPr>
          <w:sz w:val="28"/>
          <w:szCs w:val="28"/>
        </w:rPr>
        <w:t>70</w:t>
      </w:r>
      <w:r w:rsidR="007D307E">
        <w:rPr>
          <w:sz w:val="28"/>
          <w:szCs w:val="28"/>
        </w:rPr>
        <w:t>-</w:t>
      </w:r>
      <w:r w:rsidR="006237E1">
        <w:rPr>
          <w:sz w:val="28"/>
          <w:szCs w:val="28"/>
        </w:rPr>
        <w:t>5</w:t>
      </w:r>
      <w:r w:rsidR="004D7080">
        <w:rPr>
          <w:sz w:val="28"/>
          <w:szCs w:val="28"/>
        </w:rPr>
        <w:t>4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3150D9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>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6237E1">
      <w:pPr>
        <w:tabs>
          <w:tab w:val="center" w:pos="5391"/>
          <w:tab w:val="left" w:pos="68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Pr="00901F2C">
        <w:rPr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BC786C" w:rsidRPr="003150D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</w:t>
      </w:r>
      <w:r w:rsidRPr="003150D9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150D9">
        <w:rPr>
          <w:rFonts w:ascii="Times New Roman" w:hAnsi="Times New Roman" w:cs="Times New Roman"/>
          <w:sz w:val="28"/>
          <w:szCs w:val="28"/>
        </w:rPr>
        <w:t>по адресу:</w:t>
      </w:r>
      <w:r w:rsidRPr="003150D9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3150D9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3150D9" w:rsidR="003150D9">
        <w:rPr>
          <w:rFonts w:ascii="Times New Roman" w:hAnsi="Times New Roman" w:cs="Times New Roman"/>
          <w:sz w:val="28"/>
          <w:szCs w:val="28"/>
        </w:rPr>
        <w:t xml:space="preserve">, 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="004D7080">
        <w:rPr>
          <w:rFonts w:ascii="Times New Roman" w:hAnsi="Times New Roman" w:cs="Times New Roman"/>
          <w:sz w:val="28"/>
          <w:szCs w:val="28"/>
        </w:rPr>
        <w:t>50</w:t>
      </w:r>
      <w:r w:rsidRPr="003150D9" w:rsidR="003150D9">
        <w:rPr>
          <w:rFonts w:ascii="Times New Roman" w:hAnsi="Times New Roman" w:cs="Times New Roman"/>
          <w:sz w:val="28"/>
          <w:szCs w:val="28"/>
        </w:rPr>
        <w:t>0.00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3150D9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3150D9" w:rsidR="00D37997">
        <w:rPr>
          <w:rFonts w:ascii="Times New Roman" w:hAnsi="Times New Roman" w:cs="Times New Roman"/>
          <w:sz w:val="28"/>
          <w:szCs w:val="28"/>
        </w:rPr>
        <w:t>2</w:t>
      </w:r>
      <w:r w:rsidRPr="003150D9">
        <w:rPr>
          <w:rFonts w:ascii="Times New Roman" w:hAnsi="Times New Roman" w:cs="Times New Roman"/>
          <w:sz w:val="28"/>
          <w:szCs w:val="28"/>
        </w:rPr>
        <w:t xml:space="preserve"> ст.</w:t>
      </w:r>
      <w:r w:rsidRPr="003150D9" w:rsidR="00C10C7A">
        <w:rPr>
          <w:rFonts w:ascii="Times New Roman" w:hAnsi="Times New Roman" w:cs="Times New Roman"/>
          <w:sz w:val="28"/>
          <w:szCs w:val="28"/>
        </w:rPr>
        <w:t>12.</w:t>
      </w:r>
      <w:r w:rsidRPr="003150D9" w:rsidR="00D37997">
        <w:rPr>
          <w:rFonts w:ascii="Times New Roman" w:hAnsi="Times New Roman" w:cs="Times New Roman"/>
          <w:sz w:val="28"/>
          <w:szCs w:val="28"/>
        </w:rPr>
        <w:t>9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150D9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3150D9" w:rsidRPr="003150D9" w:rsidP="003150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 xml:space="preserve">надлежаще извещен о времени и месте рассмотрения дела /СМС –повестка электронно/, </w:t>
      </w:r>
      <w:r w:rsidRPr="003150D9">
        <w:rPr>
          <w:sz w:val="28"/>
          <w:szCs w:val="28"/>
        </w:rPr>
        <w:t xml:space="preserve">в судебное </w:t>
      </w:r>
      <w:r w:rsidRPr="003150D9">
        <w:rPr>
          <w:sz w:val="28"/>
          <w:szCs w:val="28"/>
        </w:rPr>
        <w:t xml:space="preserve">заседание не явился, заявлений о рассмотрении дела в его отсутствие не предоставил. </w:t>
      </w:r>
    </w:p>
    <w:p w:rsidR="003150D9" w:rsidRPr="003150D9" w:rsidP="003150D9">
      <w:pPr>
        <w:ind w:firstLine="720"/>
        <w:jc w:val="both"/>
        <w:rPr>
          <w:sz w:val="28"/>
          <w:szCs w:val="28"/>
        </w:rPr>
      </w:pPr>
      <w:r w:rsidRPr="003150D9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не пожелал добросовестно воспользоваться правами, предусмотренными ст. 25.1 Кодекса Российской Федераци</w:t>
      </w:r>
      <w:r w:rsidRPr="003150D9">
        <w:rPr>
          <w:sz w:val="28"/>
          <w:szCs w:val="28"/>
        </w:rPr>
        <w:t>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150D9" w:rsidP="003150D9">
      <w:pPr>
        <w:ind w:firstLine="708"/>
        <w:jc w:val="both"/>
        <w:rPr>
          <w:sz w:val="28"/>
          <w:szCs w:val="28"/>
        </w:rPr>
      </w:pPr>
      <w:r w:rsidRPr="003150D9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150D9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</w:t>
      </w:r>
      <w:r w:rsidRPr="00323915">
        <w:rPr>
          <w:color w:val="000000"/>
          <w:sz w:val="28"/>
          <w:szCs w:val="28"/>
        </w:rPr>
        <w:t>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4D7080">
        <w:rPr>
          <w:sz w:val="28"/>
          <w:szCs w:val="28"/>
        </w:rPr>
        <w:t>50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>оцен</w:t>
      </w:r>
      <w:r w:rsidRPr="00C20B3A">
        <w:rPr>
          <w:color w:val="000000"/>
          <w:sz w:val="28"/>
          <w:szCs w:val="28"/>
        </w:rPr>
        <w:t xml:space="preserve">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</w:t>
      </w:r>
      <w:r w:rsidRPr="00F63610">
        <w:rPr>
          <w:color w:val="000000"/>
          <w:spacing w:val="1"/>
          <w:sz w:val="28"/>
          <w:szCs w:val="28"/>
        </w:rPr>
        <w:t xml:space="preserve">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</w:t>
      </w:r>
      <w:r>
        <w:rPr>
          <w:sz w:val="28"/>
          <w:szCs w:val="28"/>
        </w:rPr>
        <w:t>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 w:rsidR="004D7080">
        <w:rPr>
          <w:sz w:val="28"/>
          <w:szCs w:val="28"/>
        </w:rPr>
        <w:t>0</w:t>
      </w:r>
      <w:r>
        <w:rPr>
          <w:sz w:val="28"/>
          <w:szCs w:val="28"/>
        </w:rPr>
        <w:t>00.00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 w:rsidR="004D7080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</w:t>
      </w:r>
      <w:r w:rsidRPr="00210DD1">
        <w:rPr>
          <w:sz w:val="28"/>
          <w:szCs w:val="28"/>
        </w:rPr>
        <w:t>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</w:t>
      </w:r>
      <w:r w:rsidRPr="00210DD1">
        <w:rPr>
          <w:spacing w:val="1"/>
          <w:sz w:val="28"/>
          <w:szCs w:val="28"/>
        </w:rPr>
        <w:t xml:space="preserve">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4D7080">
        <w:rPr>
          <w:sz w:val="28"/>
          <w:szCs w:val="28"/>
        </w:rPr>
        <w:t>0412365400325007112520117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3150D9">
        <w:rPr>
          <w:spacing w:val="1"/>
          <w:sz w:val="28"/>
          <w:szCs w:val="28"/>
        </w:rPr>
        <w:t>7</w:t>
      </w:r>
      <w:r w:rsidR="004D7080">
        <w:rPr>
          <w:spacing w:val="1"/>
          <w:sz w:val="28"/>
          <w:szCs w:val="28"/>
        </w:rPr>
        <w:t>11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</w:t>
      </w:r>
      <w:r w:rsidRPr="00210DD1">
        <w:rPr>
          <w:spacing w:val="-1"/>
          <w:sz w:val="28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4D7080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61CA8"/>
    <w:rsid w:val="0007664D"/>
    <w:rsid w:val="000C3358"/>
    <w:rsid w:val="000D77B7"/>
    <w:rsid w:val="000E5714"/>
    <w:rsid w:val="00102509"/>
    <w:rsid w:val="00175287"/>
    <w:rsid w:val="001B75C4"/>
    <w:rsid w:val="001D21B0"/>
    <w:rsid w:val="00210DD1"/>
    <w:rsid w:val="002246B0"/>
    <w:rsid w:val="00237AD3"/>
    <w:rsid w:val="00261412"/>
    <w:rsid w:val="002654A8"/>
    <w:rsid w:val="002D1630"/>
    <w:rsid w:val="002D40FA"/>
    <w:rsid w:val="002D4935"/>
    <w:rsid w:val="002E7F6B"/>
    <w:rsid w:val="002F6A94"/>
    <w:rsid w:val="003150D9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4D7080"/>
    <w:rsid w:val="005065A6"/>
    <w:rsid w:val="005103FF"/>
    <w:rsid w:val="00570E54"/>
    <w:rsid w:val="005B2250"/>
    <w:rsid w:val="00607C69"/>
    <w:rsid w:val="006237E1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44465"/>
    <w:rsid w:val="00F63610"/>
    <w:rsid w:val="00F74B04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